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sz w:val="36"/>
          <w:szCs w:val="36"/>
        </w:rPr>
      </w:pPr>
      <w:r>
        <w:rPr>
          <w:rFonts w:hint="eastAsia"/>
          <w:sz w:val="36"/>
          <w:szCs w:val="36"/>
          <w:lang w:eastAsia="zh-CN"/>
        </w:rPr>
        <w:t>材料与化学工程学院</w:t>
      </w:r>
      <w:r>
        <w:rPr>
          <w:rFonts w:hint="eastAsia"/>
          <w:sz w:val="36"/>
          <w:szCs w:val="36"/>
        </w:rPr>
        <w:t>201</w:t>
      </w:r>
      <w:r>
        <w:rPr>
          <w:rFonts w:hint="eastAsia"/>
          <w:sz w:val="36"/>
          <w:szCs w:val="36"/>
          <w:lang w:val="en-US" w:eastAsia="zh-CN"/>
        </w:rPr>
        <w:t>9</w:t>
      </w:r>
      <w:r>
        <w:rPr>
          <w:rFonts w:hint="eastAsia"/>
          <w:sz w:val="36"/>
          <w:szCs w:val="36"/>
        </w:rPr>
        <w:t>年教职工政治理论学习计划</w:t>
      </w:r>
    </w:p>
    <w:p>
      <w:pPr>
        <w:pStyle w:val="5"/>
        <w:spacing w:line="350" w:lineRule="auto"/>
        <w:ind w:left="111" w:right="118" w:firstLine="671"/>
        <w:jc w:val="both"/>
      </w:pPr>
      <w:r>
        <w:rPr>
          <w:color w:val="333333"/>
        </w:rPr>
        <w:t>2019 年，是新中国成立 70 周年，是贯彻落实习近平新时代中国特色社会主义思想的重要之年，是“示范校”建设和谋划“第二步”战略目标的关键之年。为进一步加强我</w:t>
      </w:r>
      <w:r>
        <w:rPr>
          <w:rFonts w:hint="eastAsia"/>
          <w:color w:val="333333"/>
          <w:lang w:val="en-US" w:eastAsia="zh-CN"/>
        </w:rPr>
        <w:t>院</w:t>
      </w:r>
      <w:r>
        <w:rPr>
          <w:color w:val="333333"/>
        </w:rPr>
        <w:t>教</w:t>
      </w:r>
      <w:r>
        <w:rPr>
          <w:color w:val="333333"/>
          <w:w w:val="95"/>
        </w:rPr>
        <w:t>职工政治理论学习,切实提高教职工的政治素质和理论水平，</w:t>
      </w:r>
      <w:r>
        <w:rPr>
          <w:color w:val="333333"/>
          <w:spacing w:val="18"/>
          <w:w w:val="95"/>
        </w:rPr>
        <w:t>凝聚全</w:t>
      </w:r>
      <w:r>
        <w:rPr>
          <w:rFonts w:hint="eastAsia"/>
          <w:color w:val="333333"/>
          <w:spacing w:val="18"/>
          <w:w w:val="95"/>
          <w:lang w:val="en-US" w:eastAsia="zh-CN"/>
        </w:rPr>
        <w:t>院</w:t>
      </w:r>
      <w:r>
        <w:rPr>
          <w:color w:val="333333"/>
          <w:spacing w:val="18"/>
          <w:w w:val="95"/>
        </w:rPr>
        <w:t>上下干事创业的力量，努力开创</w:t>
      </w:r>
      <w:r>
        <w:rPr>
          <w:rFonts w:hint="eastAsia"/>
          <w:color w:val="333333"/>
          <w:spacing w:val="18"/>
          <w:w w:val="95"/>
          <w:lang w:val="en-US" w:eastAsia="zh-CN"/>
        </w:rPr>
        <w:t>学院</w:t>
      </w:r>
      <w:r>
        <w:rPr>
          <w:color w:val="333333"/>
          <w:spacing w:val="18"/>
          <w:w w:val="95"/>
        </w:rPr>
        <w:t>工作新局面，</w:t>
      </w:r>
      <w:r>
        <w:rPr>
          <w:color w:val="333333"/>
          <w:spacing w:val="9"/>
        </w:rPr>
        <w:t>实现新跨越,现将我</w:t>
      </w:r>
      <w:r>
        <w:rPr>
          <w:rFonts w:hint="eastAsia"/>
          <w:color w:val="333333"/>
          <w:spacing w:val="9"/>
          <w:lang w:val="en-US" w:eastAsia="zh-CN"/>
        </w:rPr>
        <w:t>院</w:t>
      </w:r>
      <w:r>
        <w:rPr>
          <w:color w:val="333333"/>
          <w:spacing w:val="9"/>
        </w:rPr>
        <w:t xml:space="preserve"> </w:t>
      </w:r>
      <w:r>
        <w:rPr>
          <w:color w:val="333333"/>
          <w:spacing w:val="6"/>
        </w:rPr>
        <w:t>2019</w:t>
      </w:r>
      <w:r>
        <w:rPr>
          <w:color w:val="333333"/>
          <w:spacing w:val="8"/>
        </w:rPr>
        <w:t xml:space="preserve"> 年教职工政治理论学习有关事项</w:t>
      </w:r>
      <w:r>
        <w:rPr>
          <w:color w:val="333333"/>
          <w:spacing w:val="12"/>
        </w:rPr>
        <w:t>安排如下：</w:t>
      </w:r>
    </w:p>
    <w:p>
      <w:pPr>
        <w:pStyle w:val="2"/>
        <w:spacing w:before="160"/>
        <w:rPr>
          <w:rFonts w:hint="eastAsia" w:ascii="黑体" w:eastAsia="黑体"/>
        </w:rPr>
      </w:pPr>
      <w:r>
        <w:rPr>
          <w:rFonts w:hint="eastAsia" w:ascii="黑体" w:eastAsia="黑体"/>
          <w:color w:val="333333"/>
        </w:rPr>
        <w:t>一、指导思想</w:t>
      </w:r>
    </w:p>
    <w:p>
      <w:pPr>
        <w:pStyle w:val="5"/>
        <w:rPr>
          <w:rFonts w:ascii="黑体"/>
          <w:b/>
          <w:sz w:val="27"/>
        </w:rPr>
      </w:pPr>
    </w:p>
    <w:p>
      <w:pPr>
        <w:pStyle w:val="5"/>
        <w:spacing w:line="350" w:lineRule="auto"/>
        <w:ind w:left="111" w:right="121" w:firstLine="671"/>
      </w:pPr>
      <w:r>
        <w:rPr>
          <w:color w:val="333333"/>
        </w:rPr>
        <w:t>高举习近平新时代中国特色社会主义思想伟大旗帜，全面贯彻党的十九大和十九届二中、 三中全会精神，贯彻落实习近平总书记重要指示精神，全面贯彻落实全国“两会”会议精神，全面贯彻全国教育大会精神，聚焦学习贯彻习近平新时代中国特色社会主义思想这个首要任务，围绕庆祝新中国成立 70 周年这条主线，牢牢抓住思想理论武装这个根本， 切实增强“四个意识”、坚定“四个自信”，做到“两个维护”。全面落实立德树人根本任务，深化理论武装，坚定理想信念，用习近平新时代中国特色社会主义思想武装头脑， 用社会主义核心价值观凝聚人心，为开创学校事业发展新局面提供科学指导、精神动力、思想保证和智力支持。</w:t>
      </w:r>
    </w:p>
    <w:p>
      <w:pPr>
        <w:pStyle w:val="2"/>
        <w:rPr>
          <w:rFonts w:hint="eastAsia" w:ascii="黑体" w:eastAsia="黑体"/>
        </w:rPr>
      </w:pPr>
      <w:r>
        <w:rPr>
          <w:rFonts w:hint="eastAsia" w:ascii="黑体" w:eastAsia="黑体"/>
          <w:color w:val="333333"/>
        </w:rPr>
        <w:t>二、学习内容</w:t>
      </w:r>
    </w:p>
    <w:p>
      <w:pPr>
        <w:pStyle w:val="5"/>
        <w:rPr>
          <w:rFonts w:ascii="黑体"/>
          <w:b/>
          <w:sz w:val="27"/>
        </w:rPr>
      </w:pPr>
    </w:p>
    <w:p>
      <w:pPr>
        <w:pStyle w:val="5"/>
        <w:spacing w:line="350" w:lineRule="auto"/>
        <w:ind w:left="111" w:right="261" w:firstLine="671"/>
        <w:jc w:val="both"/>
      </w:pPr>
      <w:r>
        <w:rPr>
          <w:color w:val="333333"/>
          <w:spacing w:val="21"/>
          <w:w w:val="95"/>
        </w:rPr>
        <w:t xml:space="preserve">要把深入学习习近平新时代中国特色社会主义思想作为 </w:t>
      </w:r>
      <w:r>
        <w:rPr>
          <w:color w:val="333333"/>
          <w:spacing w:val="17"/>
        </w:rPr>
        <w:t>首要政治任务，把《习近平新时代中国特色社会主义思想三十讲》、《习近平新时代中国特色社会主义思想学习纲要》等作为重要学习内容，坚持读原著、学原文、悟原理，坚持</w:t>
      </w:r>
      <w:r>
        <w:rPr>
          <w:color w:val="333333"/>
          <w:spacing w:val="18"/>
          <w:w w:val="95"/>
        </w:rPr>
        <w:t xml:space="preserve">全面系统学、及时跟进学、深入思考学、联系实际学，要深 </w:t>
      </w:r>
      <w:r>
        <w:rPr>
          <w:color w:val="333333"/>
          <w:spacing w:val="1"/>
        </w:rPr>
        <w:t>刻认识和领会其时代意义、理论意义、实践意义、世界意义， 深刻理解其核心要义、精神实质、丰富内涵、实践要求。</w:t>
      </w:r>
      <w:r>
        <w:rPr>
          <w:color w:val="333333"/>
          <w:spacing w:val="21"/>
          <w:w w:val="95"/>
        </w:rPr>
        <w:t xml:space="preserve">总体分为九个专题，具体时间安排和专题内容可依实际 </w:t>
      </w:r>
      <w:r>
        <w:rPr>
          <w:color w:val="333333"/>
          <w:spacing w:val="16"/>
        </w:rPr>
        <w:t>情况进行相应调整。</w:t>
      </w:r>
    </w:p>
    <w:p>
      <w:pPr>
        <w:pStyle w:val="2"/>
        <w:spacing w:before="159" w:line="350" w:lineRule="auto"/>
        <w:ind w:left="111" w:right="292" w:firstLine="674"/>
      </w:pPr>
      <w:r>
        <w:rPr>
          <w:color w:val="333333"/>
          <w:spacing w:val="21"/>
          <w:w w:val="95"/>
        </w:rPr>
        <w:t>（一）</w:t>
      </w:r>
      <w:r>
        <w:rPr>
          <w:color w:val="333333"/>
          <w:spacing w:val="17"/>
          <w:w w:val="95"/>
        </w:rPr>
        <w:t xml:space="preserve">深入学习贯彻习近平新时代中国特色社会主义思 </w:t>
      </w:r>
      <w:r>
        <w:rPr>
          <w:color w:val="333333"/>
          <w:spacing w:val="13"/>
        </w:rPr>
        <w:t>想和十九大精神</w:t>
      </w:r>
    </w:p>
    <w:p>
      <w:pPr>
        <w:pStyle w:val="5"/>
        <w:spacing w:before="159" w:line="350" w:lineRule="auto"/>
        <w:ind w:left="111" w:right="257" w:firstLine="671"/>
        <w:jc w:val="both"/>
      </w:pPr>
      <w:r>
        <w:rPr>
          <w:color w:val="333333"/>
          <w:spacing w:val="21"/>
          <w:w w:val="95"/>
        </w:rPr>
        <w:t xml:space="preserve">深入学习党的十九大和十九届一中、二中、三中全会精 </w:t>
      </w:r>
      <w:r>
        <w:rPr>
          <w:color w:val="333333"/>
          <w:spacing w:val="17"/>
        </w:rPr>
        <w:t>神，深刻理解把握习近平新时代中国特色社会主义思想是党的十九大精神的纲和魂，是实现新时代党的历史使命的科学理论和行动指南；深刻理解和正确把握“八个明确”、“十四个坚持”的精髓要义和丰富内涵；深刻理解和正确把握新时代的基本特征、主要矛盾和战略举措，以及统筹推进“五位一体”总体布局、协调推进“四个全面”战略布局的各项部署；深刻理解和正确把握坚持党对一切工作的领导、推进</w:t>
      </w:r>
      <w:r>
        <w:rPr>
          <w:color w:val="333333"/>
          <w:spacing w:val="19"/>
          <w:w w:val="95"/>
        </w:rPr>
        <w:t xml:space="preserve">党的建设新的伟大工程的新要求，自觉在思想上政治上行动 </w:t>
      </w:r>
      <w:r>
        <w:rPr>
          <w:color w:val="333333"/>
          <w:spacing w:val="17"/>
        </w:rPr>
        <w:t>上同党中央保持高度一致。通过系统深入学习，从整体上理解把握这一科学理论体系的思想精髓和精神实质，进一步坚定对马克思主义和中国特色社会主义信仰信念，进一步增强对全面建成社会主义现代化强国、实现中华民族伟大复兴的</w:t>
      </w:r>
      <w:r>
        <w:rPr>
          <w:color w:val="333333"/>
        </w:rPr>
        <w:t>强大信心。通过学习，深入理解习近平新时代中国特色社会主义思想的发展脉络和主要内容，牢牢把握新时代坚持和发</w:t>
      </w:r>
      <w:r>
        <w:rPr>
          <w:color w:val="333333"/>
          <w:w w:val="95"/>
        </w:rPr>
        <w:t xml:space="preserve">展中国特色社会主义的总目标、总任务、总布局和发展方向， </w:t>
      </w:r>
      <w:r>
        <w:rPr>
          <w:color w:val="333333"/>
        </w:rPr>
        <w:t>不断增强道路自信、理论自信、制度自信和文化自信，更加自觉地在思想上和行动上同以习近平同志为核心的党中央保持高度一致，维护领袖权威，更加扎实地把学校各项决策部署落到实处，为学校改革发展作出贡献。</w:t>
      </w:r>
    </w:p>
    <w:p>
      <w:pPr>
        <w:pStyle w:val="2"/>
        <w:spacing w:before="166"/>
        <w:jc w:val="both"/>
      </w:pPr>
      <w:r>
        <w:rPr>
          <w:color w:val="333333"/>
        </w:rPr>
        <w:t>（二）扎实开展庆祝新中国成立 70 周年宣传教育活动</w:t>
      </w:r>
    </w:p>
    <w:p>
      <w:pPr>
        <w:pStyle w:val="5"/>
        <w:rPr>
          <w:b/>
          <w:sz w:val="27"/>
        </w:rPr>
      </w:pPr>
    </w:p>
    <w:p>
      <w:pPr>
        <w:pStyle w:val="5"/>
        <w:spacing w:line="350" w:lineRule="auto"/>
        <w:ind w:left="111" w:right="117" w:firstLine="671"/>
      </w:pPr>
      <w:r>
        <w:rPr>
          <w:color w:val="333333"/>
        </w:rPr>
        <w:t>庆祝新中国成立 70 周年，是党和国家政治生活中的大事， 对于激励和动员全党全国各族人民紧密团结在以习近平同志为核心的党中央周围、为夺取新时代中国特色社会主义伟大胜利而不懈奋斗具有重大意义。要认真学习习近平总书记在庆祝建国 70 周年大会上的重要讲话精神，要通过隆重热烈的庆祝活动，充分展示新中国成立 70 年来的光辉历程、伟大成</w:t>
      </w:r>
      <w:r>
        <w:rPr>
          <w:color w:val="333333"/>
          <w:w w:val="95"/>
        </w:rPr>
        <w:t xml:space="preserve">就和宝贵经验，充分展示党的十八大以来历史性变革和成就， </w:t>
      </w:r>
      <w:r>
        <w:rPr>
          <w:color w:val="333333"/>
        </w:rPr>
        <w:t>激发爱国热情，凝聚奋进力量，激励广大教师以永不懈怠的精神状态和一往无前的奋斗姿态，继续朝着实现民族复兴的宏伟目标奋勇前进。</w:t>
      </w:r>
    </w:p>
    <w:p>
      <w:pPr>
        <w:pStyle w:val="2"/>
        <w:spacing w:before="164"/>
      </w:pPr>
      <w:r>
        <w:rPr>
          <w:color w:val="333333"/>
        </w:rPr>
        <w:t>（三）深入学习贯彻全国“两会”精神</w:t>
      </w:r>
    </w:p>
    <w:p>
      <w:pPr>
        <w:spacing w:after="0"/>
        <w:sectPr>
          <w:footerReference r:id="rId3" w:type="default"/>
          <w:pgSz w:w="11910" w:h="16840"/>
          <w:pgMar w:top="1580" w:right="1260" w:bottom="1280" w:left="1420" w:header="0" w:footer="1094" w:gutter="0"/>
        </w:sectPr>
      </w:pPr>
    </w:p>
    <w:p>
      <w:pPr>
        <w:pStyle w:val="5"/>
        <w:rPr>
          <w:b/>
          <w:sz w:val="20"/>
        </w:rPr>
      </w:pPr>
    </w:p>
    <w:p>
      <w:pPr>
        <w:pStyle w:val="5"/>
        <w:rPr>
          <w:b/>
          <w:sz w:val="20"/>
        </w:rPr>
      </w:pPr>
    </w:p>
    <w:p>
      <w:pPr>
        <w:pStyle w:val="5"/>
        <w:rPr>
          <w:b/>
          <w:sz w:val="16"/>
        </w:rPr>
      </w:pPr>
    </w:p>
    <w:p>
      <w:pPr>
        <w:pStyle w:val="5"/>
        <w:spacing w:before="55" w:line="350" w:lineRule="auto"/>
        <w:ind w:left="111" w:right="265" w:firstLine="671"/>
        <w:jc w:val="both"/>
      </w:pPr>
      <w:r>
        <w:rPr>
          <w:color w:val="333333"/>
          <w:spacing w:val="20"/>
        </w:rPr>
        <w:t>十三届全国人大二次会议、全国政协十三届二次会议分</w:t>
      </w:r>
      <w:r>
        <w:rPr>
          <w:color w:val="333333"/>
          <w:spacing w:val="-15"/>
        </w:rPr>
        <w:t xml:space="preserve">别于 </w:t>
      </w:r>
      <w:r>
        <w:rPr>
          <w:color w:val="333333"/>
          <w:spacing w:val="6"/>
        </w:rPr>
        <w:t>2019</w:t>
      </w:r>
      <w:r>
        <w:rPr>
          <w:color w:val="333333"/>
          <w:spacing w:val="-43"/>
        </w:rPr>
        <w:t xml:space="preserve"> 年 </w:t>
      </w:r>
      <w:r>
        <w:rPr>
          <w:color w:val="333333"/>
        </w:rPr>
        <w:t>3</w:t>
      </w:r>
      <w:r>
        <w:rPr>
          <w:color w:val="333333"/>
          <w:spacing w:val="-42"/>
        </w:rPr>
        <w:t xml:space="preserve"> 月 </w:t>
      </w:r>
      <w:r>
        <w:rPr>
          <w:color w:val="333333"/>
        </w:rPr>
        <w:t>5</w:t>
      </w:r>
      <w:r>
        <w:rPr>
          <w:color w:val="333333"/>
          <w:spacing w:val="-12"/>
        </w:rPr>
        <w:t xml:space="preserve"> 日、</w:t>
      </w:r>
      <w:r>
        <w:rPr>
          <w:color w:val="333333"/>
        </w:rPr>
        <w:t>3</w:t>
      </w:r>
      <w:r>
        <w:rPr>
          <w:color w:val="333333"/>
          <w:spacing w:val="-43"/>
        </w:rPr>
        <w:t xml:space="preserve"> 月 </w:t>
      </w:r>
      <w:r>
        <w:rPr>
          <w:color w:val="333333"/>
        </w:rPr>
        <w:t>3</w:t>
      </w:r>
      <w:r>
        <w:rPr>
          <w:color w:val="333333"/>
          <w:spacing w:val="6"/>
        </w:rPr>
        <w:t xml:space="preserve"> 日召开。全国两会的召开是我</w:t>
      </w:r>
      <w:r>
        <w:rPr>
          <w:color w:val="333333"/>
          <w:spacing w:val="17"/>
        </w:rPr>
        <w:t>国政治生活中的一件大事。要认真学习全国“两会”精神， 学习中央领导人的有关讲话精神和政府工作报告。深刻认识牢固树立创新、协调、绿色、开放、共享的新发展理念是关系我国发展全局的一场深刻变革，是习近平新时代中国特色</w:t>
      </w:r>
      <w:r>
        <w:rPr>
          <w:color w:val="333333"/>
        </w:rPr>
        <w:t>社会主义思想的重要内容。通过学习，进一步深化对全国“两</w:t>
      </w:r>
      <w:r>
        <w:rPr>
          <w:color w:val="333333"/>
          <w:spacing w:val="17"/>
        </w:rPr>
        <w:t>会”精神的认识，深入了解党和国家关于社会经济文化教育等各项事业发展的新方针、新政策、新目标、新要求，自觉把思想认识行动统一到中央省委以及学校的各项工作部署上</w:t>
      </w:r>
      <w:r>
        <w:rPr>
          <w:color w:val="333333"/>
          <w:spacing w:val="-1"/>
        </w:rPr>
        <w:t>来，立足岗位本职，逐一落实，不断开创教学、科研、管理、</w:t>
      </w:r>
      <w:r>
        <w:rPr>
          <w:color w:val="333333"/>
          <w:spacing w:val="16"/>
        </w:rPr>
        <w:t>服务等工作的新局面，为实现学校内涵式发展做贡献。</w:t>
      </w:r>
    </w:p>
    <w:p>
      <w:pPr>
        <w:pStyle w:val="2"/>
      </w:pPr>
      <w:r>
        <w:rPr>
          <w:color w:val="333333"/>
        </w:rPr>
        <w:t>（四）深入学习贯彻全国教育大会精神</w:t>
      </w:r>
    </w:p>
    <w:p>
      <w:pPr>
        <w:pStyle w:val="5"/>
        <w:rPr>
          <w:b/>
          <w:sz w:val="27"/>
        </w:rPr>
      </w:pPr>
    </w:p>
    <w:p>
      <w:pPr>
        <w:pStyle w:val="5"/>
        <w:spacing w:line="350" w:lineRule="auto"/>
        <w:ind w:left="111" w:right="286" w:firstLine="671"/>
        <w:jc w:val="both"/>
      </w:pPr>
      <w:r>
        <w:rPr>
          <w:color w:val="333333"/>
          <w:spacing w:val="6"/>
        </w:rPr>
        <w:t>2018</w:t>
      </w:r>
      <w:r>
        <w:rPr>
          <w:color w:val="333333"/>
          <w:spacing w:val="-46"/>
        </w:rPr>
        <w:t xml:space="preserve"> 年 </w:t>
      </w:r>
      <w:r>
        <w:rPr>
          <w:color w:val="333333"/>
        </w:rPr>
        <w:t>9</w:t>
      </w:r>
      <w:r>
        <w:rPr>
          <w:color w:val="333333"/>
          <w:spacing w:val="-45"/>
        </w:rPr>
        <w:t xml:space="preserve"> 月 </w:t>
      </w:r>
      <w:r>
        <w:rPr>
          <w:color w:val="333333"/>
          <w:spacing w:val="4"/>
        </w:rPr>
        <w:t>10</w:t>
      </w:r>
      <w:r>
        <w:rPr>
          <w:color w:val="333333"/>
        </w:rPr>
        <w:t xml:space="preserve"> 日，全国教育大会在北京召开。中共中央</w:t>
      </w:r>
      <w:r>
        <w:rPr>
          <w:color w:val="333333"/>
          <w:spacing w:val="17"/>
          <w:w w:val="95"/>
        </w:rPr>
        <w:t xml:space="preserve">总书记、国家主席、中央军委主席习近平出席会议并发表重 要讲话。会议深入分析研究教育工作面临的新形势新任务， 对当前和今后一个时期教育改革发展作出战略部署，为新时 代教育事业构划了蓝图、指明了方向。他强调，在党的坚强 </w:t>
      </w:r>
      <w:r>
        <w:rPr>
          <w:color w:val="333333"/>
          <w:spacing w:val="-1"/>
          <w:w w:val="95"/>
        </w:rPr>
        <w:t xml:space="preserve">领导下，全面贯彻党的教育方针，坚持马克思主义指导地位， </w:t>
      </w:r>
      <w:r>
        <w:rPr>
          <w:color w:val="333333"/>
          <w:spacing w:val="17"/>
          <w:w w:val="95"/>
        </w:rPr>
        <w:t>坚持中国特色社会主义教育发展道路，坚持社会主义办学方 向，立足基本国情，遵循教育规律，坚持改革创新，以凝聚</w:t>
      </w:r>
      <w:r>
        <w:rPr>
          <w:color w:val="333333"/>
        </w:rPr>
        <w:t xml:space="preserve">人心、完善人格、开发人力、培育人才、造福人民为工作目标，培养德智体美劳全面发展的社会主义建设者和接班人， </w:t>
      </w:r>
      <w:r>
        <w:rPr>
          <w:color w:val="333333"/>
          <w:w w:val="95"/>
        </w:rPr>
        <w:t xml:space="preserve">加快推进教育现代化、建设教育强国、办好人民满意的教育。 </w:t>
      </w:r>
      <w:r>
        <w:rPr>
          <w:color w:val="333333"/>
        </w:rPr>
        <w:t>要进一步充分认识召开全国教育大会的重大意义，准确把握全国教育大会的战略要求，切实增强学习贯彻习近平总书记重要讲话精神和大会要求的责任感使命感，以时不我待、只争朝夕的精神状态和攻坚克难、拼搏奋进的行动姿态，谱写学校教育发展新篇章。</w:t>
      </w:r>
    </w:p>
    <w:p>
      <w:pPr>
        <w:pStyle w:val="2"/>
        <w:spacing w:before="167"/>
      </w:pPr>
      <w:r>
        <w:rPr>
          <w:color w:val="333333"/>
        </w:rPr>
        <w:t>（五）深入学习贯彻十九届中纪委三次全会精神</w:t>
      </w:r>
    </w:p>
    <w:p>
      <w:pPr>
        <w:pStyle w:val="5"/>
        <w:rPr>
          <w:b/>
          <w:sz w:val="27"/>
        </w:rPr>
      </w:pPr>
    </w:p>
    <w:p>
      <w:pPr>
        <w:pStyle w:val="5"/>
        <w:spacing w:line="350" w:lineRule="auto"/>
        <w:ind w:left="111" w:right="257" w:firstLine="671"/>
        <w:jc w:val="both"/>
      </w:pPr>
      <w:r>
        <w:rPr>
          <w:color w:val="333333"/>
          <w:spacing w:val="21"/>
          <w:w w:val="95"/>
        </w:rPr>
        <w:t xml:space="preserve">中国共产党第十九届中央纪律检查委员会第三次全体会 </w:t>
      </w:r>
      <w:r>
        <w:rPr>
          <w:color w:val="333333"/>
          <w:spacing w:val="-16"/>
        </w:rPr>
        <w:t xml:space="preserve">议，于 </w:t>
      </w:r>
      <w:r>
        <w:rPr>
          <w:color w:val="333333"/>
          <w:spacing w:val="6"/>
        </w:rPr>
        <w:t>2019</w:t>
      </w:r>
      <w:r>
        <w:rPr>
          <w:color w:val="333333"/>
          <w:spacing w:val="-44"/>
        </w:rPr>
        <w:t xml:space="preserve"> 年 </w:t>
      </w:r>
      <w:r>
        <w:rPr>
          <w:color w:val="333333"/>
        </w:rPr>
        <w:t>1</w:t>
      </w:r>
      <w:r>
        <w:rPr>
          <w:color w:val="333333"/>
          <w:spacing w:val="-44"/>
        </w:rPr>
        <w:t xml:space="preserve"> 月 </w:t>
      </w:r>
      <w:r>
        <w:rPr>
          <w:color w:val="333333"/>
          <w:spacing w:val="4"/>
        </w:rPr>
        <w:t>11</w:t>
      </w:r>
      <w:r>
        <w:rPr>
          <w:color w:val="333333"/>
          <w:spacing w:val="-30"/>
        </w:rPr>
        <w:t xml:space="preserve"> 日至 </w:t>
      </w:r>
      <w:r>
        <w:rPr>
          <w:color w:val="333333"/>
          <w:spacing w:val="4"/>
        </w:rPr>
        <w:t>13 日在北京举行，习近平总书记</w:t>
      </w:r>
      <w:r>
        <w:rPr>
          <w:color w:val="333333"/>
          <w:spacing w:val="18"/>
          <w:w w:val="95"/>
        </w:rPr>
        <w:t xml:space="preserve">在会上发表重要讲话。他强调，要以新时代中国特色社会主 </w:t>
      </w:r>
      <w:r>
        <w:rPr>
          <w:color w:val="333333"/>
          <w:spacing w:val="17"/>
        </w:rPr>
        <w:t>义思想为指导，增强“四个意识”、坚定“四个自信”、做</w:t>
      </w:r>
      <w:r>
        <w:rPr>
          <w:color w:val="333333"/>
          <w:spacing w:val="-1"/>
        </w:rPr>
        <w:t xml:space="preserve">到“两个维护”，以党的政治建设为统领全面推进党的建设， </w:t>
      </w:r>
      <w:r>
        <w:rPr>
          <w:color w:val="333333"/>
          <w:spacing w:val="17"/>
        </w:rPr>
        <w:t>取得全面从严治党更大战略性成果，巩固发展反腐败斗争压倒性胜利，一体推进不敢腐、不能腐、不想腐，健全党和国家监督体系，确保党的十九大精神和党中央重大决策部署坚</w:t>
      </w:r>
      <w:r>
        <w:rPr>
          <w:color w:val="333333"/>
          <w:spacing w:val="4"/>
        </w:rPr>
        <w:t>决贯彻落实到位，以优异成绩庆祝中华人民共和国成立 70</w:t>
      </w:r>
      <w:r>
        <w:rPr>
          <w:color w:val="333333"/>
          <w:spacing w:val="-38"/>
        </w:rPr>
        <w:t xml:space="preserve"> 周</w:t>
      </w:r>
      <w:r>
        <w:rPr>
          <w:color w:val="333333"/>
          <w:spacing w:val="17"/>
        </w:rPr>
        <w:t>年。要认真学习贯彻落实习近平总书记重要讲话、中央纪委三次全会精神，不忘初心，牢记使命，提高政治站位，坚定</w:t>
      </w:r>
      <w:r>
        <w:rPr>
          <w:color w:val="333333"/>
          <w:spacing w:val="17"/>
          <w:w w:val="95"/>
        </w:rPr>
        <w:t xml:space="preserve">政治方向，真正内化于心、外化于行，努力营造守纪律、讲 </w:t>
      </w:r>
      <w:r>
        <w:rPr>
          <w:color w:val="333333"/>
          <w:spacing w:val="16"/>
        </w:rPr>
        <w:t>规矩，风清气正、健康向上的校园环境和廉政氛围。</w:t>
      </w:r>
    </w:p>
    <w:p>
      <w:pPr>
        <w:pStyle w:val="2"/>
        <w:spacing w:before="158"/>
      </w:pPr>
      <w:r>
        <w:rPr>
          <w:color w:val="333333"/>
        </w:rPr>
        <w:t>（六）深入学习贯彻国家教育发展纲要</w:t>
      </w:r>
    </w:p>
    <w:p>
      <w:pPr>
        <w:pStyle w:val="5"/>
        <w:rPr>
          <w:b/>
          <w:sz w:val="27"/>
        </w:rPr>
      </w:pPr>
    </w:p>
    <w:p>
      <w:pPr>
        <w:pStyle w:val="5"/>
        <w:spacing w:line="350" w:lineRule="auto"/>
        <w:ind w:left="111" w:right="257" w:firstLine="671"/>
        <w:jc w:val="both"/>
      </w:pPr>
      <w:r>
        <w:rPr>
          <w:color w:val="333333"/>
          <w:spacing w:val="21"/>
          <w:w w:val="95"/>
        </w:rPr>
        <w:t xml:space="preserve">近日，中共中央、国务院印发了《加快推进教育现代化 </w:t>
      </w:r>
      <w:r>
        <w:rPr>
          <w:color w:val="333333"/>
          <w:spacing w:val="9"/>
        </w:rPr>
        <w:t xml:space="preserve">实施方案》、《中国教育现代化 </w:t>
      </w:r>
      <w:r>
        <w:rPr>
          <w:color w:val="333333"/>
          <w:spacing w:val="8"/>
        </w:rPr>
        <w:t>2035</w:t>
      </w:r>
      <w:r>
        <w:rPr>
          <w:color w:val="333333"/>
          <w:spacing w:val="16"/>
        </w:rPr>
        <w:t>》等纲领性文件，以习</w:t>
      </w:r>
      <w:r>
        <w:rPr>
          <w:color w:val="333333"/>
          <w:spacing w:val="17"/>
        </w:rPr>
        <w:t>近平新时代中国特色社会主义思想为指导，全面贯彻党的十</w:t>
      </w:r>
      <w:r>
        <w:rPr>
          <w:color w:val="333333"/>
          <w:spacing w:val="-1"/>
        </w:rPr>
        <w:t>九大和十九届二中、三中全会精神，坚定实施科教兴国战略、</w:t>
      </w:r>
      <w:r>
        <w:rPr>
          <w:color w:val="333333"/>
          <w:spacing w:val="17"/>
        </w:rPr>
        <w:t>人才强国战略，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提出了加快推进教</w:t>
      </w:r>
      <w:r>
        <w:rPr>
          <w:color w:val="333333"/>
          <w:spacing w:val="19"/>
          <w:w w:val="95"/>
        </w:rPr>
        <w:t xml:space="preserve">育现代化的实施原则、总体目标和重点任务。着力提高教育 </w:t>
      </w:r>
      <w:r>
        <w:rPr>
          <w:color w:val="333333"/>
          <w:spacing w:val="17"/>
        </w:rPr>
        <w:t>质量，促进教育公平，优化教育结构，为决胜全面建成小康社会、实现新时代中国特色社会主义发展的奋斗目标提供有力支持。要通过学习，及时总结工作，凝聚共识，为教育和</w:t>
      </w:r>
      <w:r>
        <w:rPr>
          <w:color w:val="333333"/>
          <w:spacing w:val="16"/>
        </w:rPr>
        <w:t>学校发展营造良好环境和氛围。</w:t>
      </w:r>
    </w:p>
    <w:p>
      <w:pPr>
        <w:pStyle w:val="2"/>
        <w:spacing w:before="178"/>
      </w:pPr>
      <w:r>
        <w:rPr>
          <w:color w:val="333333"/>
        </w:rPr>
        <w:t>（七）深入学习贯彻全国全省思政工作会议精神</w:t>
      </w:r>
    </w:p>
    <w:p>
      <w:pPr>
        <w:pStyle w:val="5"/>
        <w:rPr>
          <w:b/>
          <w:sz w:val="27"/>
        </w:rPr>
      </w:pPr>
    </w:p>
    <w:p>
      <w:pPr>
        <w:pStyle w:val="5"/>
        <w:spacing w:line="350" w:lineRule="auto"/>
        <w:ind w:left="111" w:right="261" w:firstLine="671"/>
      </w:pPr>
      <w:r>
        <w:rPr>
          <w:color w:val="333333"/>
          <w:spacing w:val="21"/>
          <w:w w:val="95"/>
        </w:rPr>
        <w:t xml:space="preserve">全国高校思想政治工作会议是高校改革发展、党的建设 </w:t>
      </w:r>
      <w:r>
        <w:rPr>
          <w:color w:val="333333"/>
          <w:spacing w:val="17"/>
        </w:rPr>
        <w:t>和思想政治工作中具有里程碑意义的一件大事，为做好高校</w:t>
      </w:r>
      <w:r>
        <w:rPr>
          <w:color w:val="333333"/>
          <w:w w:val="95"/>
        </w:rPr>
        <w:t xml:space="preserve">思想政治工作指明了前进方向。学习全国全省高校思想政治 工作会议精神，重点是要准确把握高校思想政治工作的目标 定位、主要任务和基本要求，明确高等教育事业长远发展理 论和实践等一系列重大方向性问题。通过学习，充分认识加 强和改进高校思想政治工作的重大意义、特殊重要性和现实 紧迫性，切实把思想和行动统一到中央省委重大决策部署上 来，统一到学校关于《关于加强和改进新形势下思想政治工 作的实施意见》等文件精神上来，全面落实立德树人根本任 务，切实提高工作亲和力和针对性，着力培养德智体美劳全 面发展的社会主义建设者和接班人，着力培养担当民族复兴 大任的时代新人，不断提升人才培养质量。不断开创新时代 </w:t>
      </w:r>
      <w:r>
        <w:rPr>
          <w:color w:val="333333"/>
        </w:rPr>
        <w:t>高校思想政治工作新局面。</w:t>
      </w:r>
    </w:p>
    <w:p>
      <w:pPr>
        <w:pStyle w:val="2"/>
        <w:spacing w:line="350" w:lineRule="auto"/>
        <w:ind w:left="111" w:right="293" w:firstLine="674"/>
      </w:pPr>
      <w:r>
        <w:rPr>
          <w:color w:val="333333"/>
          <w:spacing w:val="21"/>
          <w:w w:val="95"/>
        </w:rPr>
        <w:t>（八）</w:t>
      </w:r>
      <w:r>
        <w:rPr>
          <w:color w:val="333333"/>
          <w:spacing w:val="17"/>
          <w:w w:val="95"/>
        </w:rPr>
        <w:t xml:space="preserve">深入学习贯彻中共中央、国务院关于教师队伍建 </w:t>
      </w:r>
      <w:r>
        <w:rPr>
          <w:color w:val="333333"/>
          <w:spacing w:val="14"/>
        </w:rPr>
        <w:t>设的有关文件精神</w:t>
      </w:r>
    </w:p>
    <w:p>
      <w:pPr>
        <w:pStyle w:val="5"/>
        <w:spacing w:before="159" w:line="350" w:lineRule="auto"/>
        <w:ind w:left="111" w:right="99" w:firstLine="671"/>
      </w:pPr>
      <w:r>
        <w:rPr>
          <w:color w:val="333333"/>
        </w:rPr>
        <w:t>深入学习中共中央、国务院《关于全面深化新时代教师队伍建设改革的意见》，教育部等五部委联合下发的《教师教育振兴行动计划（2018-2022 年）》等文件精神。《意见》是党的十九大提出加快教育现代化、建设教育强国目标后， 党中央深化教师队伍建设改革的重大战略举措，是习近平新时代中国特色社会主义思想特别是习近平教育思想的集中体现，是教育领域贯彻落实党的十九大精神的重要举措。深刻</w:t>
      </w:r>
      <w:r>
        <w:rPr>
          <w:color w:val="333333"/>
          <w:spacing w:val="17"/>
          <w:w w:val="95"/>
        </w:rPr>
        <w:t xml:space="preserve">认识全面深化新时代教师队伍建设改革、实施教师教育振兴 行动计划是以习近平同志为核心的党中央高瞻远瞩、审时度 势，立足新时代新形势新任务做出的重大战略决策。通过学 习，进一步加强师德师风建设，强化教师教育办学特色，完 </w:t>
      </w:r>
      <w:r>
        <w:rPr>
          <w:color w:val="333333"/>
          <w:spacing w:val="16"/>
        </w:rPr>
        <w:t>善学校人才培养机制，为学校内涵建设提供智力支持。</w:t>
      </w:r>
    </w:p>
    <w:p>
      <w:pPr>
        <w:pStyle w:val="2"/>
        <w:spacing w:before="163"/>
        <w:jc w:val="both"/>
      </w:pPr>
      <w:r>
        <w:rPr>
          <w:color w:val="333333"/>
        </w:rPr>
        <w:t>（九）深入学习学校 2019 年工作会议精神</w:t>
      </w:r>
    </w:p>
    <w:p>
      <w:pPr>
        <w:pStyle w:val="5"/>
        <w:rPr>
          <w:b/>
          <w:sz w:val="27"/>
        </w:rPr>
      </w:pPr>
    </w:p>
    <w:p>
      <w:pPr>
        <w:pStyle w:val="5"/>
        <w:spacing w:line="350" w:lineRule="auto"/>
        <w:ind w:left="111" w:right="264" w:firstLine="671"/>
        <w:jc w:val="both"/>
        <w:rPr>
          <w:sz w:val="16"/>
        </w:rPr>
      </w:pPr>
      <w:r>
        <w:rPr>
          <w:color w:val="333333"/>
        </w:rPr>
        <w:t>2019 年是中华人民共和国成立 70 周年，是深入贯彻落实全国教育大会精神开局之年，是深化学校内涵建设，促进学校高质量发展的重要一年。学校工作的总体思路是：高举中国特色社会主义伟大旗帜，以习近平新时代中国特色社会主义思想为指导，深入贯彻党的十九大和十九届二中、三中全会精神，深入学习贯彻全国教育大会、全国全省教育工作会议精神，坚持稳中求进总基调，加强党委对学校工作的全面领导，全面贯彻党的教育方针，落实“立德树人”根本任务， 紧紧围绕“三步走”发展目标，以内涵建设为主线，以“示范校”建设为重点，以改革创新为动力，以精细管理和优质服务为保障，推动学校事业高质量发展和高水平应用技术大学建设。要认真学习学校 2019 年工作会议精神、学习党委书记刘湘玉、校长高丹盈的讲话精神，明确 2019 年工作的目标和任务，把思想和行动统一到党委的安排部署上来。</w:t>
      </w:r>
    </w:p>
    <w:p>
      <w:pPr>
        <w:pStyle w:val="5"/>
        <w:spacing w:before="55" w:line="350" w:lineRule="auto"/>
        <w:ind w:left="111" w:right="261" w:firstLine="671"/>
      </w:pPr>
      <w:r>
        <w:rPr>
          <w:color w:val="333333"/>
          <w:spacing w:val="21"/>
          <w:w w:val="95"/>
        </w:rPr>
        <w:t xml:space="preserve">在以上重点内容基础上，结合工作实际，适时增加其他 </w:t>
      </w:r>
      <w:r>
        <w:rPr>
          <w:color w:val="333333"/>
          <w:spacing w:val="16"/>
        </w:rPr>
        <w:t>方面的学习内容。</w:t>
      </w:r>
    </w:p>
    <w:p>
      <w:pPr>
        <w:pStyle w:val="2"/>
        <w:spacing w:before="158"/>
        <w:rPr>
          <w:rFonts w:hint="eastAsia" w:ascii="黑体" w:eastAsia="黑体"/>
        </w:rPr>
      </w:pPr>
      <w:r>
        <w:rPr>
          <w:rFonts w:hint="eastAsia" w:ascii="黑体" w:eastAsia="黑体"/>
          <w:color w:val="333333"/>
          <w:spacing w:val="13"/>
          <w:w w:val="95"/>
        </w:rPr>
        <w:t>三、学习要求</w:t>
      </w:r>
    </w:p>
    <w:p>
      <w:pPr>
        <w:pStyle w:val="5"/>
        <w:rPr>
          <w:rFonts w:ascii="黑体"/>
          <w:b/>
          <w:sz w:val="27"/>
        </w:rPr>
      </w:pPr>
    </w:p>
    <w:p>
      <w:pPr>
        <w:pStyle w:val="5"/>
        <w:spacing w:line="350" w:lineRule="auto"/>
        <w:ind w:left="111" w:right="286" w:firstLine="674"/>
        <w:jc w:val="both"/>
      </w:pPr>
      <w:r>
        <w:rPr>
          <w:b/>
          <w:color w:val="333333"/>
          <w:spacing w:val="21"/>
          <w:w w:val="95"/>
        </w:rPr>
        <w:t>（一）强化组织领导，规范学习制度。</w:t>
      </w:r>
      <w:r>
        <w:rPr>
          <w:rFonts w:hint="eastAsia"/>
          <w:color w:val="333333"/>
          <w:spacing w:val="15"/>
          <w:w w:val="95"/>
        </w:rPr>
        <w:t>学院党委班子成员要积极发挥模范带头作用，加强规范管理，保证学习效果。集中学习研讨原则上每月一次。院属部门要抓好集中学习的时间、内容、人员“三落实”，在保证学习内容、时间要求的前提下，可以结合实际进行安排。党员和教职工的政治理论学习可同时进行，每月两次，原则上双周周三下午为集中学习时间。要加强政治理论学习的组织管理。严格考勤，做好学习记录。</w:t>
      </w:r>
    </w:p>
    <w:p>
      <w:pPr>
        <w:pStyle w:val="5"/>
        <w:spacing w:before="165" w:line="350" w:lineRule="auto"/>
        <w:ind w:left="111" w:right="257" w:firstLine="674"/>
        <w:jc w:val="both"/>
        <w:rPr>
          <w:rFonts w:hint="eastAsia"/>
          <w:color w:val="333333"/>
          <w:spacing w:val="13"/>
          <w:w w:val="95"/>
        </w:rPr>
      </w:pPr>
      <w:r>
        <w:rPr>
          <w:b/>
          <w:color w:val="333333"/>
          <w:spacing w:val="18"/>
          <w:w w:val="95"/>
        </w:rPr>
        <w:t>（二</w:t>
      </w:r>
      <w:r>
        <w:rPr>
          <w:b/>
          <w:color w:val="333333"/>
          <w:spacing w:val="-68"/>
          <w:w w:val="95"/>
        </w:rPr>
        <w:t>）</w:t>
      </w:r>
      <w:r>
        <w:rPr>
          <w:b/>
          <w:color w:val="333333"/>
          <w:spacing w:val="2"/>
          <w:w w:val="95"/>
        </w:rPr>
        <w:t>创新载体形式，提升学习动力。</w:t>
      </w:r>
      <w:r>
        <w:rPr>
          <w:rFonts w:hint="eastAsia"/>
          <w:color w:val="333333"/>
          <w:spacing w:val="13"/>
          <w:w w:val="95"/>
        </w:rPr>
        <w:t>政治理论学习可以采取集中学习、个人自学、专家报告会、专题研讨、网上学习、看录像等多种形式，努力提高政治理论学习效果。</w:t>
      </w:r>
    </w:p>
    <w:p>
      <w:pPr>
        <w:pStyle w:val="5"/>
        <w:spacing w:before="165" w:line="350" w:lineRule="auto"/>
        <w:ind w:left="111" w:right="257" w:firstLine="674"/>
        <w:jc w:val="both"/>
        <w:rPr>
          <w:rFonts w:hint="eastAsia"/>
          <w:color w:val="333333"/>
          <w:spacing w:val="13"/>
          <w:w w:val="95"/>
        </w:rPr>
      </w:pPr>
      <w:r>
        <w:rPr>
          <w:b/>
          <w:color w:val="333333"/>
          <w:spacing w:val="21"/>
          <w:w w:val="95"/>
        </w:rPr>
        <w:t>（三）结合工作实际，增强学习实效。</w:t>
      </w:r>
      <w:r>
        <w:rPr>
          <w:rFonts w:hint="eastAsia"/>
          <w:color w:val="333333"/>
          <w:spacing w:val="13"/>
          <w:w w:val="95"/>
        </w:rPr>
        <w:t>党委成员每年要结合自己的工作实际，深入基层、深入师生，开展调研，研究解决提升学院发展和建设所面临的问题。</w:t>
      </w:r>
    </w:p>
    <w:p>
      <w:pPr>
        <w:pStyle w:val="5"/>
        <w:rPr>
          <w:sz w:val="20"/>
        </w:rPr>
      </w:pPr>
    </w:p>
    <w:p>
      <w:pPr>
        <w:pStyle w:val="5"/>
        <w:spacing w:before="10"/>
        <w:rPr>
          <w:sz w:val="39"/>
        </w:rPr>
      </w:pPr>
    </w:p>
    <w:p>
      <w:pPr>
        <w:pStyle w:val="5"/>
        <w:ind w:left="4252" w:firstLine="960" w:firstLineChars="300"/>
      </w:pPr>
      <w:r>
        <w:rPr>
          <w:rFonts w:hint="eastAsia"/>
          <w:color w:val="333333"/>
        </w:rPr>
        <w:t>材料与化学工程学院党委</w:t>
      </w:r>
    </w:p>
    <w:p>
      <w:pPr>
        <w:pStyle w:val="5"/>
        <w:spacing w:before="1"/>
        <w:rPr>
          <w:sz w:val="27"/>
        </w:rPr>
      </w:pPr>
    </w:p>
    <w:p>
      <w:pPr>
        <w:pStyle w:val="5"/>
        <w:ind w:left="5884"/>
      </w:pPr>
      <w:r>
        <w:rPr>
          <w:color w:val="333333"/>
        </w:rPr>
        <w:t xml:space="preserve">2019 年 3 月 </w:t>
      </w:r>
      <w:r>
        <w:rPr>
          <w:rFonts w:hint="eastAsia"/>
          <w:color w:val="333333"/>
          <w:lang w:val="en-US" w:eastAsia="zh-CN"/>
        </w:rPr>
        <w:t>12</w:t>
      </w:r>
      <w:r>
        <w:rPr>
          <w:color w:val="333333"/>
        </w:rPr>
        <w:t xml:space="preserve"> 日</w:t>
      </w:r>
    </w:p>
    <w:p>
      <w:r>
        <w:br w:type="page"/>
      </w:r>
    </w:p>
    <w:p>
      <w:pPr>
        <w:widowControl/>
        <w:wordWrap w:val="0"/>
        <w:snapToGrid w:val="0"/>
        <w:spacing w:before="100" w:beforeAutospacing="1" w:after="100" w:afterAutospacing="1" w:line="360" w:lineRule="auto"/>
        <w:ind w:firstLine="560" w:firstLineChars="200"/>
        <w:jc w:val="left"/>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附件2:</w:t>
      </w:r>
    </w:p>
    <w:p>
      <w:pPr>
        <w:widowControl/>
        <w:wordWrap w:val="0"/>
        <w:snapToGrid w:val="0"/>
        <w:spacing w:before="100" w:beforeAutospacing="1" w:after="100" w:afterAutospacing="1" w:line="480" w:lineRule="auto"/>
        <w:jc w:val="center"/>
        <w:rPr>
          <w:rFonts w:hint="eastAsia" w:ascii="宋体" w:hAnsi="宋体" w:eastAsia="宋体" w:cs="宋体"/>
          <w:b/>
          <w:bCs/>
          <w:kern w:val="0"/>
          <w:sz w:val="28"/>
          <w:szCs w:val="28"/>
          <w:u w:val="single"/>
        </w:rPr>
      </w:pPr>
      <w:r>
        <w:rPr>
          <w:rFonts w:hint="eastAsia" w:ascii="宋体" w:hAnsi="宋体" w:eastAsia="宋体" w:cs="宋体"/>
          <w:b/>
          <w:bCs/>
          <w:kern w:val="0"/>
          <w:sz w:val="28"/>
          <w:szCs w:val="28"/>
          <w:u w:val="single"/>
          <w:lang w:eastAsia="zh-CN"/>
        </w:rPr>
        <w:t>材料与化学工程学院</w:t>
      </w:r>
      <w:r>
        <w:rPr>
          <w:rFonts w:hint="eastAsia" w:ascii="宋体" w:hAnsi="宋体" w:eastAsia="宋体" w:cs="宋体"/>
          <w:b/>
          <w:bCs/>
          <w:kern w:val="0"/>
          <w:sz w:val="28"/>
          <w:szCs w:val="28"/>
          <w:u w:val="single"/>
        </w:rPr>
        <w:t xml:space="preserve">  基层党委(党总支)201</w:t>
      </w:r>
      <w:r>
        <w:rPr>
          <w:rFonts w:hint="eastAsia" w:ascii="宋体" w:hAnsi="宋体" w:eastAsia="宋体" w:cs="宋体"/>
          <w:b/>
          <w:bCs/>
          <w:kern w:val="0"/>
          <w:sz w:val="28"/>
          <w:szCs w:val="28"/>
          <w:u w:val="single"/>
          <w:lang w:val="en-US" w:eastAsia="zh-CN"/>
        </w:rPr>
        <w:t>9</w:t>
      </w:r>
      <w:r>
        <w:rPr>
          <w:rFonts w:hint="eastAsia" w:ascii="宋体" w:hAnsi="宋体" w:eastAsia="宋体" w:cs="宋体"/>
          <w:b/>
          <w:bCs/>
          <w:kern w:val="0"/>
          <w:sz w:val="28"/>
          <w:szCs w:val="28"/>
          <w:u w:val="single"/>
        </w:rPr>
        <w:t>年政治理论学习安排表</w:t>
      </w:r>
    </w:p>
    <w:tbl>
      <w:tblPr>
        <w:tblStyle w:val="6"/>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noWrap w:val="0"/>
            <w:vAlign w:val="center"/>
          </w:tcPr>
          <w:tbl>
            <w:tblPr>
              <w:tblStyle w:val="6"/>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6"/>
              <w:gridCol w:w="1574"/>
              <w:gridCol w:w="388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rPr>
                    <w:t>学习时间</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rPr>
                    <w:t>学习地点</w:t>
                  </w:r>
                </w:p>
              </w:tc>
              <w:tc>
                <w:tcPr>
                  <w:tcW w:w="3880"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rPr>
                    <w:t>学习内容</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rPr>
                    <w:t>3月</w:t>
                  </w:r>
                  <w:r>
                    <w:rPr>
                      <w:rFonts w:hint="eastAsia" w:ascii="宋体" w:hAnsi="宋体" w:cs="宋体"/>
                      <w:b w:val="0"/>
                      <w:bCs w:val="0"/>
                      <w:color w:val="000000"/>
                      <w:spacing w:val="15"/>
                      <w:kern w:val="0"/>
                      <w:sz w:val="28"/>
                      <w:szCs w:val="28"/>
                      <w:lang w:val="en-US" w:eastAsia="zh-CN"/>
                    </w:rPr>
                    <w:t>20</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hint="eastAsia" w:ascii="宋体" w:hAnsi="宋体" w:eastAsia="宋体" w:cs="宋体"/>
                      <w:b w:val="0"/>
                      <w:bCs w:val="0"/>
                      <w:kern w:val="0"/>
                      <w:sz w:val="28"/>
                      <w:szCs w:val="28"/>
                      <w:lang w:val="en-US" w:eastAsia="zh-CN"/>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color w:val="333333"/>
                      <w:spacing w:val="17"/>
                      <w:w w:val="95"/>
                      <w:sz w:val="28"/>
                      <w:szCs w:val="28"/>
                    </w:rPr>
                    <w:t xml:space="preserve">深入学习贯彻习近平新时代中国特色社会主义思 </w:t>
                  </w:r>
                  <w:r>
                    <w:rPr>
                      <w:color w:val="333333"/>
                      <w:spacing w:val="13"/>
                      <w:sz w:val="28"/>
                      <w:szCs w:val="28"/>
                    </w:rPr>
                    <w:t>想和十九大精神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hint="eastAsia" w:ascii="宋体" w:hAnsi="宋体" w:eastAsia="宋体" w:cs="宋体"/>
                      <w:b w:val="0"/>
                      <w:bCs w:val="0"/>
                      <w:kern w:val="0"/>
                      <w:sz w:val="28"/>
                      <w:szCs w:val="28"/>
                      <w:lang w:eastAsia="zh-CN"/>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4</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17</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color w:val="333333"/>
                      <w:sz w:val="28"/>
                      <w:szCs w:val="28"/>
                    </w:rPr>
                    <w:t>扎实开展庆祝新中国成立 70 周年宣传教育活动</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5</w:t>
                  </w:r>
                  <w:r>
                    <w:rPr>
                      <w:rFonts w:hint="eastAsia" w:ascii="宋体" w:hAnsi="宋体" w:cs="宋体"/>
                      <w:b w:val="0"/>
                      <w:bCs w:val="0"/>
                      <w:color w:val="000000"/>
                      <w:spacing w:val="15"/>
                      <w:kern w:val="0"/>
                      <w:sz w:val="28"/>
                      <w:szCs w:val="28"/>
                    </w:rPr>
                    <w:t>月1</w:t>
                  </w:r>
                  <w:r>
                    <w:rPr>
                      <w:rFonts w:hint="eastAsia" w:ascii="宋体" w:hAnsi="宋体" w:cs="宋体"/>
                      <w:b w:val="0"/>
                      <w:bCs w:val="0"/>
                      <w:color w:val="000000"/>
                      <w:spacing w:val="15"/>
                      <w:kern w:val="0"/>
                      <w:sz w:val="28"/>
                      <w:szCs w:val="28"/>
                      <w:lang w:val="en-US" w:eastAsia="zh-CN"/>
                    </w:rPr>
                    <w:t>5</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color w:val="333333"/>
                      <w:sz w:val="28"/>
                      <w:szCs w:val="28"/>
                    </w:rPr>
                    <w:t>深入学习贯彻全国“两会”精神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6</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12</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color w:val="333333"/>
                      <w:sz w:val="28"/>
                      <w:szCs w:val="28"/>
                    </w:rPr>
                    <w:t>深入学习贯彻全国教育大会精神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7</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10</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rFonts w:hint="eastAsia"/>
                      <w:color w:val="333333"/>
                      <w:sz w:val="28"/>
                      <w:szCs w:val="28"/>
                    </w:rPr>
                    <w:t>深入学习贯彻十九届中纪委三次全会精神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9</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18</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rFonts w:hint="eastAsia"/>
                      <w:color w:val="333333"/>
                      <w:sz w:val="28"/>
                      <w:szCs w:val="28"/>
                    </w:rPr>
                    <w:t>深入学习贯彻国家教育发展纲要</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10</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16</w:t>
                  </w:r>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rFonts w:hint="eastAsia"/>
                      <w:color w:val="333333"/>
                      <w:sz w:val="28"/>
                      <w:szCs w:val="28"/>
                    </w:rPr>
                    <w:t>深入学习贯彻全国全省思政工作会议精神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11</w:t>
                  </w:r>
                  <w:r>
                    <w:rPr>
                      <w:rFonts w:hint="eastAsia" w:ascii="宋体" w:hAnsi="宋体" w:cs="宋体"/>
                      <w:b w:val="0"/>
                      <w:bCs w:val="0"/>
                      <w:color w:val="000000"/>
                      <w:spacing w:val="15"/>
                      <w:kern w:val="0"/>
                      <w:sz w:val="28"/>
                      <w:szCs w:val="28"/>
                    </w:rPr>
                    <w:t>月20日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jc w:val="center"/>
                    <w:rPr>
                      <w:rFonts w:ascii="宋体" w:hAnsi="宋体" w:cs="宋体"/>
                      <w:b w:val="0"/>
                      <w:bCs w:val="0"/>
                      <w:kern w:val="0"/>
                      <w:sz w:val="28"/>
                      <w:szCs w:val="28"/>
                    </w:rPr>
                  </w:pPr>
                  <w:r>
                    <w:rPr>
                      <w:rFonts w:hint="eastAsia"/>
                      <w:color w:val="333333"/>
                      <w:sz w:val="28"/>
                      <w:szCs w:val="28"/>
                    </w:rPr>
                    <w:t>深入学习贯彻中共中央、国务院关于教师队伍建 设的有关文件精神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3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color w:val="000000"/>
                      <w:spacing w:val="15"/>
                      <w:kern w:val="0"/>
                      <w:sz w:val="28"/>
                      <w:szCs w:val="28"/>
                      <w:lang w:val="en-US" w:eastAsia="zh-CN"/>
                    </w:rPr>
                    <w:t>12</w:t>
                  </w:r>
                  <w:r>
                    <w:rPr>
                      <w:rFonts w:hint="eastAsia" w:ascii="宋体" w:hAnsi="宋体" w:cs="宋体"/>
                      <w:b w:val="0"/>
                      <w:bCs w:val="0"/>
                      <w:color w:val="000000"/>
                      <w:spacing w:val="15"/>
                      <w:kern w:val="0"/>
                      <w:sz w:val="28"/>
                      <w:szCs w:val="28"/>
                    </w:rPr>
                    <w:t>月</w:t>
                  </w:r>
                  <w:r>
                    <w:rPr>
                      <w:rFonts w:hint="eastAsia" w:ascii="宋体" w:hAnsi="宋体" w:cs="宋体"/>
                      <w:b w:val="0"/>
                      <w:bCs w:val="0"/>
                      <w:color w:val="000000"/>
                      <w:spacing w:val="15"/>
                      <w:kern w:val="0"/>
                      <w:sz w:val="28"/>
                      <w:szCs w:val="28"/>
                      <w:lang w:val="en-US" w:eastAsia="zh-CN"/>
                    </w:rPr>
                    <w:t>18</w:t>
                  </w:r>
                  <w:bookmarkStart w:id="0" w:name="_GoBack"/>
                  <w:bookmarkEnd w:id="0"/>
                  <w:r>
                    <w:rPr>
                      <w:rFonts w:hint="eastAsia" w:ascii="宋体" w:hAnsi="宋体" w:cs="宋体"/>
                      <w:b w:val="0"/>
                      <w:bCs w:val="0"/>
                      <w:color w:val="000000"/>
                      <w:spacing w:val="15"/>
                      <w:kern w:val="0"/>
                      <w:sz w:val="28"/>
                      <w:szCs w:val="28"/>
                    </w:rPr>
                    <w:t>日</w:t>
                  </w:r>
                </w:p>
              </w:tc>
              <w:tc>
                <w:tcPr>
                  <w:tcW w:w="1574"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工美楼</w:t>
                  </w:r>
                  <w:r>
                    <w:rPr>
                      <w:rFonts w:hint="eastAsia" w:ascii="宋体" w:hAnsi="宋体" w:cs="宋体"/>
                      <w:b w:val="0"/>
                      <w:bCs w:val="0"/>
                      <w:kern w:val="0"/>
                      <w:sz w:val="28"/>
                      <w:szCs w:val="28"/>
                      <w:lang w:val="en-US" w:eastAsia="zh-CN"/>
                    </w:rPr>
                    <w:t>5楼会议室</w:t>
                  </w:r>
                </w:p>
              </w:tc>
              <w:tc>
                <w:tcPr>
                  <w:tcW w:w="3880"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color w:val="333333"/>
                      <w:sz w:val="28"/>
                      <w:szCs w:val="28"/>
                    </w:rPr>
                    <w:t>深入学习学校 2019 年工作会议精神</w:t>
                  </w:r>
                </w:p>
              </w:tc>
              <w:tc>
                <w:tcPr>
                  <w:tcW w:w="1496" w:type="dxa"/>
                  <w:noWrap w:val="0"/>
                  <w:tcMar>
                    <w:top w:w="0" w:type="dxa"/>
                    <w:left w:w="108" w:type="dxa"/>
                    <w:bottom w:w="0" w:type="dxa"/>
                    <w:right w:w="108" w:type="dxa"/>
                  </w:tcMar>
                  <w:vAlign w:val="center"/>
                </w:tcPr>
                <w:p>
                  <w:pPr>
                    <w:widowControl/>
                    <w:spacing w:before="100" w:beforeAutospacing="1" w:after="100" w:afterAutospacing="1" w:line="480" w:lineRule="auto"/>
                    <w:jc w:val="center"/>
                    <w:rPr>
                      <w:rFonts w:ascii="宋体" w:hAnsi="宋体" w:cs="宋体"/>
                      <w:b w:val="0"/>
                      <w:bCs w:val="0"/>
                      <w:kern w:val="0"/>
                      <w:sz w:val="28"/>
                      <w:szCs w:val="28"/>
                    </w:rPr>
                  </w:pPr>
                  <w:r>
                    <w:rPr>
                      <w:rFonts w:hint="eastAsia" w:ascii="宋体" w:hAnsi="宋体" w:cs="宋体"/>
                      <w:b w:val="0"/>
                      <w:bCs w:val="0"/>
                      <w:kern w:val="0"/>
                      <w:sz w:val="28"/>
                      <w:szCs w:val="28"/>
                      <w:lang w:eastAsia="zh-CN"/>
                    </w:rPr>
                    <w:t>王毅</w:t>
                  </w:r>
                </w:p>
              </w:tc>
            </w:tr>
          </w:tbl>
          <w:p>
            <w:pPr>
              <w:widowControl/>
              <w:jc w:val="left"/>
              <w:rPr>
                <w:rFonts w:ascii="Verdana" w:hAnsi="Verdana" w:cs="宋体"/>
                <w:b w:val="0"/>
                <w:bCs w:val="0"/>
                <w:kern w:val="0"/>
                <w:sz w:val="28"/>
                <w:szCs w:val="28"/>
              </w:rPr>
            </w:pPr>
          </w:p>
        </w:tc>
      </w:tr>
    </w:tbl>
    <w:p/>
    <w:sectPr>
      <w:pgSz w:w="11910" w:h="16840"/>
      <w:pgMar w:top="1580" w:right="1260" w:bottom="1280" w:left="1420" w:header="0" w:footer="10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483136" behindDoc="1" locked="0" layoutInCell="1" allowOverlap="1">
              <wp:simplePos x="0" y="0"/>
              <wp:positionH relativeFrom="page">
                <wp:posOffset>6049010</wp:posOffset>
              </wp:positionH>
              <wp:positionV relativeFrom="page">
                <wp:posOffset>9857740</wp:posOffset>
              </wp:positionV>
              <wp:extent cx="554355" cy="222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 cy="222885"/>
                      </a:xfrm>
                      <a:prstGeom prst="rect">
                        <a:avLst/>
                      </a:prstGeom>
                      <a:noFill/>
                      <a:ln w="9525">
                        <a:noFill/>
                      </a:ln>
                    </wps:spPr>
                    <wps:txbx>
                      <w:txbxContent>
                        <w:p>
                          <w:pPr>
                            <w:spacing w:before="0" w:line="349" w:lineRule="exact"/>
                            <w:ind w:left="20" w:right="0" w:firstLine="0"/>
                            <w:jc w:val="left"/>
                            <w:rPr>
                              <w:rFonts w:ascii="宋体" w:hAnsi="宋体"/>
                              <w:sz w:val="28"/>
                            </w:rPr>
                          </w:pPr>
                          <w:r>
                            <w:rPr>
                              <w:rFonts w:ascii="宋体" w:hAnsi="宋体"/>
                              <w:sz w:val="28"/>
                            </w:rPr>
                            <w:t>—</w:t>
                          </w:r>
                          <w:r>
                            <w:fldChar w:fldCharType="begin"/>
                          </w:r>
                          <w:r>
                            <w:rPr>
                              <w:rFonts w:ascii="Times New Roman" w:hAnsi="Times New Roman"/>
                              <w:sz w:val="28"/>
                            </w:rPr>
                            <w:instrText xml:space="preserve"> PAGE </w:instrText>
                          </w:r>
                          <w:r>
                            <w:fldChar w:fldCharType="separate"/>
                          </w:r>
                          <w:r>
                            <w:t>11</w:t>
                          </w:r>
                          <w:r>
                            <w:fldChar w:fldCharType="end"/>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76.3pt;margin-top:776.2pt;height:17.55pt;width:43.65pt;mso-position-horizontal-relative:page;mso-position-vertical-relative:page;z-index:-251833344;mso-width-relative:page;mso-height-relative:page;" filled="f" stroked="f" coordsize="21600,21600" o:gfxdata="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kIC2NsAAAAO&#10;AQAADwAAAAAAAAABACAAAAAiAAAAZHJzL2Rvd25yZXYueG1sUEsBAhQAFAAAAAgAh07iQE8xJECn&#10;AQAALAMAAA4AAAAAAAAAAQAgAAAAKgEAAGRycy9lMm9Eb2MueG1sUEsFBgAAAAAGAAYAWQEAAEMF&#10;AAAAAA==&#10;">
              <v:fill on="f" focussize="0,0"/>
              <v:stroke on="f"/>
              <v:imagedata o:title=""/>
              <o:lock v:ext="edit" aspectratio="f"/>
              <v:textbox inset="0mm,0mm,0mm,0mm">
                <w:txbxContent>
                  <w:p>
                    <w:pPr>
                      <w:spacing w:before="0" w:line="349" w:lineRule="exact"/>
                      <w:ind w:left="20" w:right="0" w:firstLine="0"/>
                      <w:jc w:val="left"/>
                      <w:rPr>
                        <w:rFonts w:ascii="宋体" w:hAnsi="宋体"/>
                        <w:sz w:val="28"/>
                      </w:rPr>
                    </w:pPr>
                    <w:r>
                      <w:rPr>
                        <w:rFonts w:ascii="宋体" w:hAnsi="宋体"/>
                        <w:sz w:val="28"/>
                      </w:rPr>
                      <w:t>—</w:t>
                    </w:r>
                    <w:r>
                      <w:fldChar w:fldCharType="begin"/>
                    </w:r>
                    <w:r>
                      <w:rPr>
                        <w:rFonts w:ascii="Times New Roman" w:hAnsi="Times New Roman"/>
                        <w:sz w:val="28"/>
                      </w:rPr>
                      <w:instrText xml:space="preserve"> PAGE </w:instrText>
                    </w:r>
                    <w:r>
                      <w:fldChar w:fldCharType="separate"/>
                    </w:r>
                    <w:r>
                      <w:t>11</w:t>
                    </w:r>
                    <w:r>
                      <w:fldChar w:fldCharType="end"/>
                    </w:r>
                    <w:r>
                      <w:rPr>
                        <w:rFonts w:ascii="宋体" w:hAnsi="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02ED"/>
    <w:rsid w:val="1D7102ED"/>
    <w:rsid w:val="3BFA161E"/>
    <w:rsid w:val="571A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73"/>
      <w:ind w:left="786"/>
      <w:outlineLvl w:val="1"/>
    </w:pPr>
    <w:rPr>
      <w:rFonts w:ascii="仿宋" w:hAnsi="仿宋" w:eastAsia="仿宋" w:cs="仿宋"/>
      <w:b/>
      <w:bCs/>
      <w:sz w:val="32"/>
      <w:szCs w:val="32"/>
      <w:lang w:val="zh-CN" w:eastAsia="zh-CN" w:bidi="zh-CN"/>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2019-03-12T02:00:00Z</dcterms:created>
  <dc:creator>  燕 迅</dc:creator>
  <cp:lastModifiedBy>  燕 迅</cp:lastModifiedBy>
  <dcterms:modified xsi:type="dcterms:W3CDTF">2019-03-12T02:20:28Z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